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D8" w:rsidRDefault="009B42D8" w:rsidP="009B42D8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Hlk15322564"/>
      <w:r>
        <w:rPr>
          <w:b/>
          <w:bCs/>
          <w:color w:val="002060"/>
          <w:sz w:val="36"/>
          <w:szCs w:val="36"/>
        </w:rPr>
        <w:t>Matematyka. Solidnie od podstaw</w:t>
      </w:r>
    </w:p>
    <w:p w:rsidR="004D43F1" w:rsidRPr="006330B8" w:rsidRDefault="004D43F1" w:rsidP="004D43F1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4D43F1" w:rsidRPr="00A80BD4" w:rsidRDefault="004D43F1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KLASA 1</w:t>
      </w:r>
    </w:p>
    <w:p w:rsidR="004D43F1" w:rsidRDefault="004D43F1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 w:rsidR="00AD083C">
        <w:rPr>
          <w:b/>
          <w:bCs/>
          <w:color w:val="002060"/>
          <w:sz w:val="20"/>
          <w:szCs w:val="20"/>
        </w:rPr>
        <w:t xml:space="preserve"> + ZAKRES ROZSZERZONY</w:t>
      </w:r>
    </w:p>
    <w:p w:rsidR="004D43F1" w:rsidRDefault="004D43F1" w:rsidP="004D43F1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>
        <w:rPr>
          <w:bCs/>
          <w:sz w:val="20"/>
          <w:szCs w:val="20"/>
        </w:rPr>
        <w:t xml:space="preserve"> Proponujemy zatem:</w:t>
      </w:r>
    </w:p>
    <w:p w:rsidR="004D43F1" w:rsidRPr="00B26435" w:rsidRDefault="004D43F1" w:rsidP="004D43F1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28"/>
          <w:szCs w:val="28"/>
        </w:rPr>
      </w:pPr>
      <w:r w:rsidRPr="00B26435">
        <w:rPr>
          <w:b/>
          <w:i/>
          <w:iCs/>
          <w:color w:val="4472C4" w:themeColor="accent1"/>
          <w:sz w:val="28"/>
          <w:szCs w:val="28"/>
        </w:rPr>
        <w:t>Wymagania na ocenę dopuszczającą</w:t>
      </w:r>
      <w:r>
        <w:rPr>
          <w:b/>
          <w:i/>
          <w:iCs/>
          <w:color w:val="4472C4" w:themeColor="accent1"/>
          <w:sz w:val="28"/>
          <w:szCs w:val="28"/>
        </w:rPr>
        <w:t>.</w:t>
      </w:r>
    </w:p>
    <w:p w:rsidR="004D43F1" w:rsidRPr="00B26435" w:rsidRDefault="004D43F1" w:rsidP="004D43F1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70AD47" w:themeColor="accent6"/>
          <w:sz w:val="28"/>
          <w:szCs w:val="28"/>
        </w:rPr>
      </w:pPr>
      <w:r w:rsidRPr="00B26435">
        <w:rPr>
          <w:b/>
          <w:i/>
          <w:iCs/>
          <w:color w:val="70AD47" w:themeColor="accent6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10630"/>
      </w:tblGrid>
      <w:tr w:rsidR="004D43F1" w:rsidRPr="00063AF3" w:rsidTr="00C66888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4D43F1" w:rsidRPr="00B26435" w:rsidRDefault="004D43F1" w:rsidP="00C66888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B2643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>
              <w:rPr>
                <w:i/>
                <w:iCs/>
                <w:color w:val="FFC000"/>
                <w:sz w:val="32"/>
                <w:szCs w:val="16"/>
              </w:rPr>
              <w:br/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>i dopuszczającą.</w:t>
            </w:r>
          </w:p>
          <w:p w:rsidR="004D43F1" w:rsidRPr="00063AF3" w:rsidRDefault="004D43F1" w:rsidP="00C66888">
            <w:pPr>
              <w:rPr>
                <w:sz w:val="32"/>
              </w:rPr>
            </w:pPr>
            <w:r>
              <w:rPr>
                <w:b/>
                <w:i/>
                <w:iCs/>
                <w:color w:val="FF0000"/>
                <w:sz w:val="32"/>
                <w:szCs w:val="16"/>
              </w:rPr>
              <w:t>W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ymagania na ocenę bardzo dobrą</w:t>
            </w:r>
            <w:r>
              <w:rPr>
                <w:b/>
                <w:i/>
                <w:iCs/>
                <w:color w:val="FF0000"/>
                <w:sz w:val="32"/>
                <w:szCs w:val="16"/>
              </w:rPr>
              <w:t xml:space="preserve"> zawierają wymagania na ocenę dobrą, dostateczną i dopuszczającą.</w:t>
            </w:r>
          </w:p>
        </w:tc>
      </w:tr>
      <w:tr w:rsidR="004D43F1" w:rsidRPr="00B26435" w:rsidTr="00C66888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4D43F1" w:rsidRPr="00B26435" w:rsidRDefault="004D43F1" w:rsidP="00C66888">
            <w:pPr>
              <w:rPr>
                <w:b/>
                <w:i/>
                <w:iCs/>
                <w:sz w:val="32"/>
                <w:szCs w:val="16"/>
              </w:rPr>
            </w:pPr>
            <w:r w:rsidRPr="00B26435">
              <w:rPr>
                <w:b/>
                <w:i/>
                <w:iCs/>
                <w:sz w:val="32"/>
                <w:szCs w:val="16"/>
              </w:rPr>
              <w:t>Wymagania na ocenę celującą</w:t>
            </w:r>
            <w:r>
              <w:rPr>
                <w:b/>
                <w:i/>
                <w:iCs/>
                <w:sz w:val="32"/>
                <w:szCs w:val="16"/>
              </w:rPr>
              <w:t xml:space="preserve"> zawierają wymagania na oceną bardzo dobrą, dobrą, dostateczną i dopuszczającą.</w:t>
            </w:r>
          </w:p>
        </w:tc>
      </w:tr>
    </w:tbl>
    <w:p w:rsidR="004D43F1" w:rsidRPr="00B26435" w:rsidRDefault="004D43F1" w:rsidP="004D43F1">
      <w:pPr>
        <w:spacing w:after="0" w:line="360" w:lineRule="auto"/>
        <w:rPr>
          <w:bCs/>
          <w:sz w:val="20"/>
          <w:szCs w:val="20"/>
        </w:rPr>
      </w:pPr>
    </w:p>
    <w:p w:rsidR="00C66888" w:rsidRDefault="00C66888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D43F1" w:rsidRDefault="004D43F1" w:rsidP="00212C99">
      <w:pPr>
        <w:spacing w:after="0" w:line="360" w:lineRule="auto"/>
        <w:rPr>
          <w:b/>
          <w:bCs/>
          <w:color w:val="002060"/>
          <w:sz w:val="28"/>
          <w:szCs w:val="28"/>
        </w:rPr>
      </w:pPr>
    </w:p>
    <w:p w:rsidR="00212C99" w:rsidRPr="0051162B" w:rsidRDefault="00212C99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ZBIORY LICZBOWE. LICZBY RZECZYWISTE.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Default="001B1FF0" w:rsidP="001B1FF0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C66888" w:rsidRDefault="00C66888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284"/>
        <w:gridCol w:w="10062"/>
        <w:gridCol w:w="284"/>
      </w:tblGrid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9B4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1B1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1B1FF0" w:rsidRPr="001B1FF0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lastRenderedPageBreak/>
              <w:t>potrafi podać liczbę przeciwną oraz odwrotną do danej</w:t>
            </w:r>
            <w:r w:rsidR="00E14665"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  <w:p w:rsidR="0051066C" w:rsidRPr="009B42D8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  <w:p w:rsidR="0051066C" w:rsidRPr="009B42D8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  <w:r w:rsidR="00E14665"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szacować wartości wyrażeń</w:t>
            </w:r>
            <w:r w:rsidR="00E14665"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C66888" w:rsidRPr="00063AF3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42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42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</w:t>
            </w:r>
            <w:r w:rsidR="00E14665"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  <w:r w:rsidR="00E14665"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a,b</w:t>
            </w:r>
            <w:proofErr w:type="spellEnd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) ∙ NWW(a, b)= </w:t>
            </w:r>
            <w:proofErr w:type="spellStart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a∙b</w:t>
            </w:r>
            <w:proofErr w:type="spellEnd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lastRenderedPageBreak/>
              <w:t>umie podać część całkowitą każdej liczby rzeczywistej i część ułamkową liczby wymiernej;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</w:t>
            </w:r>
            <w:r w:rsidR="00E14665"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676FE1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B42D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51066C" w:rsidRPr="009B42D8" w:rsidRDefault="0051066C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51162B" w:rsidRPr="009B42D8" w:rsidRDefault="0051162B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676FE1" w:rsidRPr="00676FE1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676FE1" w:rsidRPr="00676FE1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rozumie zmiany bankowych stóp procentowych i umie wyrażać je w punktach procentowych (oraz bazowych);</w:t>
            </w:r>
          </w:p>
        </w:tc>
      </w:tr>
      <w:tr w:rsidR="009B42D8" w:rsidRPr="00063AF3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8F46A9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9B42D8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8F46A9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9B42D8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9F0E75" w:rsidRDefault="009F0E7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WYRAŻENIA ALGEBRAICZNE.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121D3E" w:rsidRPr="00183DD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77024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877024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77024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121D3E" w:rsidRPr="00877024" w:rsidRDefault="00121D3E" w:rsidP="009F1EB8">
            <w:pPr>
              <w:rPr>
                <w:color w:val="002060"/>
                <w:sz w:val="20"/>
                <w:szCs w:val="20"/>
              </w:rPr>
            </w:pPr>
            <w:r w:rsidRPr="00877024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F0EA5" w:rsidRDefault="00121D3E" w:rsidP="00121D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121D3E">
      <w:pPr>
        <w:rPr>
          <w:b/>
          <w:bCs/>
          <w:color w:val="002060"/>
          <w:sz w:val="20"/>
          <w:szCs w:val="20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121D3E" w:rsidRPr="008F46A9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8F46A9" w:rsidRDefault="00121D3E" w:rsidP="00C66888">
            <w:pP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(a – b)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– 2ab +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(a + b)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+ 2ab +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–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92D05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92D050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8F46A9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8F46A9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śr</w:t>
            </w:r>
            <w:r w:rsidR="00AD083C"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edniej arytmetycznej </w:t>
            </w: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liczb oraz potrafi obliczyć te średnie dla podanych liczb;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bookmarkStart w:id="1" w:name="_Hlk15297441"/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bookmarkEnd w:id="1"/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zamienić podstawę logarytmu;</w:t>
            </w:r>
          </w:p>
          <w:p w:rsidR="00C66888" w:rsidRPr="00AD083C" w:rsidRDefault="00C66888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C66888" w:rsidRPr="00063AF3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21D3E" w:rsidRPr="005324EB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>,…;</m:t>
              </m:r>
            </m:oMath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dowodzić twierdzenia, posługując się dowodem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9B42D8" w:rsidRPr="00063AF3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FUNKCJE I ICH WŁASNOŚCI.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F46B86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F46B86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F46B86" w:rsidRPr="00183DD7" w:rsidRDefault="00F46B8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parzyste i nieparzyste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 w:rsidR="00F46B86"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1F0EA5" w:rsidRPr="00BD7C6E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F0EA5" w:rsidRPr="00BD7C6E" w:rsidRDefault="001F0EA5" w:rsidP="009F1EB8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F0EA5" w:rsidRDefault="001F0EA5" w:rsidP="00F445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>
      <w:pPr>
        <w:rPr>
          <w:b/>
          <w:bCs/>
          <w:color w:val="002060"/>
          <w:sz w:val="20"/>
          <w:szCs w:val="20"/>
        </w:rPr>
      </w:pPr>
    </w:p>
    <w:p w:rsidR="001F0EA5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a) dziedzina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b) zbiór wartości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c) miejsce zerowe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e) wartość funkcji dla danego argumentu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interpretować informacje </w:t>
            </w:r>
            <w:r w:rsidRPr="00AD083C">
              <w:rPr>
                <w:rFonts w:ascii="Calibri" w:eastAsia="Times New Roman" w:hAnsi="Calibri" w:cs="Calibri"/>
                <w:b/>
                <w:i/>
                <w:iCs/>
                <w:color w:val="92D050"/>
                <w:sz w:val="20"/>
                <w:szCs w:val="20"/>
                <w:lang w:eastAsia="pl-PL"/>
              </w:rPr>
              <w:t>na podstawie wykresów funkcji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AD083C">
              <w:rPr>
                <w:rFonts w:ascii="Calibri" w:eastAsia="Times New Roman" w:hAnsi="Calibri" w:cs="Calibri"/>
                <w:b/>
                <w:i/>
                <w:iCs/>
                <w:color w:val="92D050"/>
                <w:sz w:val="20"/>
                <w:szCs w:val="20"/>
                <w:lang w:eastAsia="pl-PL"/>
              </w:rPr>
              <w:t>lub wykresu funkcji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3758FA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758FA" w:rsidRPr="00AD083C" w:rsidRDefault="003758F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definicję funkcji parzystej oraz nieparzystej;</w:t>
            </w:r>
          </w:p>
        </w:tc>
      </w:tr>
      <w:tr w:rsidR="003758FA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758FA" w:rsidRPr="00AD083C" w:rsidRDefault="003758F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zbadać na podstawie definicji parzystość (nieparzystość) danej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  <w:tr w:rsidR="009B42D8" w:rsidRPr="00063AF3" w:rsidTr="00AD083C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3443E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  <w:tr w:rsidR="00F46B86" w:rsidRPr="003758FA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F46B86" w:rsidRPr="003758FA" w:rsidRDefault="00F46B86" w:rsidP="009F1EB8">
            <w:pPr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b/>
                <w:bCs/>
                <w:i/>
                <w:i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46B86" w:rsidRPr="003758FA" w:rsidRDefault="00F46B86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i/>
                <w:iCs/>
                <w:color w:val="002060"/>
                <w:sz w:val="20"/>
                <w:szCs w:val="20"/>
              </w:rPr>
              <w:t>Wykresy wybranych funkcji</w:t>
            </w:r>
            <w:r w:rsidR="00877024" w:rsidRPr="0087702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758FA" w:rsidRPr="001F0EA5" w:rsidRDefault="003758FA" w:rsidP="003758FA">
      <w:pPr>
        <w:pStyle w:val="Akapitzlist"/>
        <w:numPr>
          <w:ilvl w:val="0"/>
          <w:numId w:val="19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443E8" w:rsidRDefault="00C6688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bookmarkStart w:id="2" w:name="_Hlk15324109"/>
      <w:r>
        <w:rPr>
          <w:b/>
          <w:bCs/>
          <w:color w:val="002060"/>
          <w:sz w:val="20"/>
          <w:szCs w:val="20"/>
        </w:rPr>
        <w:t>U</w:t>
      </w:r>
      <w:r w:rsidR="003443E8" w:rsidRPr="00A518DB">
        <w:rPr>
          <w:b/>
          <w:bCs/>
          <w:color w:val="002060"/>
          <w:sz w:val="20"/>
          <w:szCs w:val="20"/>
        </w:rPr>
        <w:t>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bookmarkEnd w:id="2"/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jej miejsce zerowe lub punkt punkt należący do jej wykresu;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77024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877024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77024" w:rsidRPr="00AD083C" w:rsidRDefault="00877024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bookmarkStart w:id="3" w:name="_GoBack"/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potrafi sporządzić wykresy wybranych funkcji i omówić ich własności;</w:t>
            </w:r>
          </w:p>
        </w:tc>
      </w:tr>
      <w:tr w:rsidR="009B42D8" w:rsidRPr="00063AF3" w:rsidTr="00AD083C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bookmarkEnd w:id="3"/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3443E8" w:rsidRDefault="003443E8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UKŁADY RÓWNAŃ LINIOWYCH Z DWIEMA NIEWIADOMYMI.</w:t>
      </w:r>
    </w:p>
    <w:p w:rsidR="0026264C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>
      <w:pPr>
        <w:rPr>
          <w:b/>
          <w:bCs/>
          <w:color w:val="002060"/>
          <w:sz w:val="20"/>
          <w:szCs w:val="20"/>
        </w:rPr>
      </w:pP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26264C" w:rsidRPr="0042442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26264C" w:rsidRPr="0042442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C66888" w:rsidRDefault="00C66888" w:rsidP="00C66888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32"/>
          <w:szCs w:val="16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C66888" w:rsidRPr="00063AF3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C66888" w:rsidRPr="00063AF3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GEOMETRIA PŁASKA – POJĘCIA WSTĘPNE. TRÓJKĄTY.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  <w:tr w:rsidR="003758FA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758FA" w:rsidRPr="00183DD7" w:rsidRDefault="003758FA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3758FA" w:rsidRPr="00183DD7" w:rsidRDefault="003758FA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na płaszczyźnie.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1B1FF0">
      <w:pPr>
        <w:rPr>
          <w:b/>
          <w:bCs/>
          <w:color w:val="002060"/>
          <w:sz w:val="20"/>
          <w:szCs w:val="20"/>
        </w:rPr>
      </w:pPr>
    </w:p>
    <w:p w:rsidR="009F0E75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lastRenderedPageBreak/>
              <w:t>umie narysować wysokości w trójkącie i wie, że wysokości (lub ich przedłużenia) przecinają się w jednym punkcie - ortocentrum;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. Talesa);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jakie wektory są równe, a jakie przeciwne;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wektory dodawać, odejmować i mnożyć przez liczbę;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prawa dotyczące działań na wektorach;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1B1FF0" w:rsidRDefault="001B1FF0" w:rsidP="001B1FF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TRYGONOMETRIA KĄTA OSTREGO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A518DB" w:rsidRPr="00A518DB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518DB" w:rsidRDefault="00A518DB" w:rsidP="00C66888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A518DB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C66888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8F" w:rsidRDefault="00BD408F" w:rsidP="00AD083C">
      <w:pPr>
        <w:spacing w:after="0" w:line="240" w:lineRule="auto"/>
      </w:pPr>
      <w:r>
        <w:separator/>
      </w:r>
    </w:p>
  </w:endnote>
  <w:endnote w:type="continuationSeparator" w:id="0">
    <w:p w:rsidR="00BD408F" w:rsidRDefault="00BD408F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8F" w:rsidRDefault="00BD408F" w:rsidP="00AD083C">
      <w:pPr>
        <w:spacing w:after="0" w:line="240" w:lineRule="auto"/>
      </w:pPr>
      <w:r>
        <w:separator/>
      </w:r>
    </w:p>
  </w:footnote>
  <w:footnote w:type="continuationSeparator" w:id="0">
    <w:p w:rsidR="00BD408F" w:rsidRDefault="00BD408F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63"/>
      <w:docPartObj>
        <w:docPartGallery w:val="Page Numbers (Top of Page)"/>
        <w:docPartUnique/>
      </w:docPartObj>
    </w:sdtPr>
    <w:sdtContent>
      <w:p w:rsidR="00AD083C" w:rsidRDefault="0059189E">
        <w:pPr>
          <w:pStyle w:val="Nagwek"/>
          <w:jc w:val="center"/>
        </w:pPr>
        <w:fldSimple w:instr=" PAGE   \* MERGEFORMAT ">
          <w:r w:rsidR="00296102">
            <w:rPr>
              <w:noProof/>
            </w:rPr>
            <w:t>3</w:t>
          </w:r>
        </w:fldSimple>
      </w:p>
    </w:sdtContent>
  </w:sdt>
  <w:p w:rsidR="00AD083C" w:rsidRDefault="00AD08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D4"/>
    <w:rsid w:val="00010D0E"/>
    <w:rsid w:val="000165B9"/>
    <w:rsid w:val="000A1A12"/>
    <w:rsid w:val="000A48C5"/>
    <w:rsid w:val="000E0AF3"/>
    <w:rsid w:val="00121D3E"/>
    <w:rsid w:val="00152F7A"/>
    <w:rsid w:val="00183DD7"/>
    <w:rsid w:val="001B1FF0"/>
    <w:rsid w:val="001C222B"/>
    <w:rsid w:val="001F0EA5"/>
    <w:rsid w:val="00212C99"/>
    <w:rsid w:val="00242C3A"/>
    <w:rsid w:val="0026264C"/>
    <w:rsid w:val="00296102"/>
    <w:rsid w:val="00313FF6"/>
    <w:rsid w:val="003443E8"/>
    <w:rsid w:val="003758FA"/>
    <w:rsid w:val="0042442C"/>
    <w:rsid w:val="004A65EC"/>
    <w:rsid w:val="004D43F1"/>
    <w:rsid w:val="0051066C"/>
    <w:rsid w:val="0051162B"/>
    <w:rsid w:val="005324EB"/>
    <w:rsid w:val="0059189E"/>
    <w:rsid w:val="0059743C"/>
    <w:rsid w:val="00616F2D"/>
    <w:rsid w:val="006330B8"/>
    <w:rsid w:val="00637949"/>
    <w:rsid w:val="00676FE1"/>
    <w:rsid w:val="006A6A80"/>
    <w:rsid w:val="007478FA"/>
    <w:rsid w:val="00877024"/>
    <w:rsid w:val="008F46A9"/>
    <w:rsid w:val="00973F02"/>
    <w:rsid w:val="009B42D8"/>
    <w:rsid w:val="009F0E75"/>
    <w:rsid w:val="009F1EB8"/>
    <w:rsid w:val="00A518DB"/>
    <w:rsid w:val="00A80BD4"/>
    <w:rsid w:val="00AB6A58"/>
    <w:rsid w:val="00AD083C"/>
    <w:rsid w:val="00B918A3"/>
    <w:rsid w:val="00BB1DFB"/>
    <w:rsid w:val="00BD408F"/>
    <w:rsid w:val="00BE4391"/>
    <w:rsid w:val="00C1072D"/>
    <w:rsid w:val="00C66888"/>
    <w:rsid w:val="00CF064C"/>
    <w:rsid w:val="00CF0A48"/>
    <w:rsid w:val="00D000BD"/>
    <w:rsid w:val="00D62348"/>
    <w:rsid w:val="00E14665"/>
    <w:rsid w:val="00E72768"/>
    <w:rsid w:val="00E90CC3"/>
    <w:rsid w:val="00EB6CAD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83C"/>
  </w:style>
  <w:style w:type="paragraph" w:styleId="Stopka">
    <w:name w:val="footer"/>
    <w:basedOn w:val="Normalny"/>
    <w:link w:val="StopkaZnak"/>
    <w:uiPriority w:val="99"/>
    <w:semiHidden/>
    <w:unhideWhenUsed/>
    <w:rsid w:val="00A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5250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Użytkownik systemu Windows</cp:lastModifiedBy>
  <cp:revision>7</cp:revision>
  <dcterms:created xsi:type="dcterms:W3CDTF">2019-09-01T18:51:00Z</dcterms:created>
  <dcterms:modified xsi:type="dcterms:W3CDTF">2022-10-03T07:33:00Z</dcterms:modified>
</cp:coreProperties>
</file>