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7" w:type="dxa"/>
          <w:bottom w:w="57" w:type="dxa"/>
        </w:tblCellMar>
        <w:tblLook w:val="0020"/>
      </w:tblPr>
      <w:tblGrid>
        <w:gridCol w:w="3714"/>
        <w:gridCol w:w="4078"/>
        <w:gridCol w:w="2904"/>
        <w:gridCol w:w="3524"/>
      </w:tblGrid>
      <w:tr w:rsidR="00B709AF" w:rsidRPr="00B709AF" w:rsidTr="00B709AF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Ocena</w:t>
            </w:r>
          </w:p>
        </w:tc>
      </w:tr>
      <w:tr w:rsidR="00B709AF" w:rsidRPr="00B709AF" w:rsidTr="00B709AF">
        <w:trPr>
          <w:trHeight w:val="20"/>
          <w:tblHeader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Stopień dopuszczający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dostateczny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dobry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t>Stopień bardzo dobry</w:t>
            </w:r>
          </w:p>
        </w:tc>
      </w:tr>
      <w:tr w:rsidR="00B709AF" w:rsidRPr="00B709AF" w:rsidTr="00B709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t>Wprowadzenie</w:t>
            </w:r>
          </w:p>
        </w:tc>
      </w:tr>
      <w:tr w:rsidR="00B709AF" w:rsidRPr="00B709AF" w:rsidTr="00B709A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jakie obiekty stanowią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przedmiot zainteresowania fizyki i astronomii; wskazuje ich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przelicza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wielokrotności i podwielokrotności, korzystając z tabeli przedrostków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jednostek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podstawowe sposoby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otaczającego świata w fizyce i innych naukach przyrodniczych; wyjaśnia na przykładach różnicę między obserwacją a doświadczeniem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wymienia, posługując się wybranym przykładem, podstawowe etapy doświadczenia; wyróżnia kluczowe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kroki i 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sposób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postępowania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niepewności pomiaru wielkości prostych; zapisuje wynik pomiaru wraz z jego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jednostką, z uwzględnieniem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informacji o niepewności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związane z opracowaniem wyników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pomiarów; wykonuje obliczenia i zapisuje wynik zgodnie z zasadami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zaokrąglania, z zachowaniem liczby cyfr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znaczących wynikającej z dokładności pomiaru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danych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analizuje tekst popularnonaukowy dotyczący zastosowań fizyki w wielu dziedzinach nauki i życia (pod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kierunkiem nauczyciela); wyodrębnia z tekstu informacje kluczowe i przedstawia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 w różnych postaciach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rozmiary i odległości we Wszechświecie, korzystając z infografiki zamieszczonej w podręczniku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 Układu Słonecznego i jego miejsce w Galaktyce; opisuje inne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galaktyki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 o rozmiarach i odległościach we Wszechświecie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zadań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 podstawowe wielkości fizyczne i ich jednostki w układzie SI, wskazuje przyrządy służące do ich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(na przykładzie) podstawowe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metody opracowywania wynikó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wykonuje wybrane pomiary wielokrotne(np. długości ołówka) i wyznacza średnią jako końcowy wynik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zadania związane z opracowaniem wyników pomiarów; wykonuje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obliczenia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 zapisuje wynik zgodnie z zasadami zaokrąglania, z zachowaniem liczby cyfr znaczących wynikającej z dokładności pomiaru lub danych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przedstawia własnymi słowami główne tezy tekstu(zamieszczonego</w:t>
            </w:r>
            <w:r w:rsidRPr="00B709AF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w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podręczniku)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Fizyka– komu się przydaje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innego o podobnej tematyce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 pochodzące z analizy tekstu popularnonaukowego do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rozwiązywania zadań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rząd wielkości rozmiarów wybranych obiektów i odległości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we Wszechświecie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 o rozmiarach i odległościach we Wszechświecie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wykorzystuje informacje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pochodzące z analizy tekstu popularnonaukowego do rozwiązywania problemów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samodzielnie wyszukuje (np. w internecie) i analizuje tekst popularnonaukowy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dotyczący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powiązań fizyki z innymi dziedzinami nauki; przedstawia wyniki analizy; posługuje się informacjami pochodzącymi z analizy tego tekstu</w:t>
            </w:r>
          </w:p>
        </w:tc>
      </w:tr>
      <w:tr w:rsidR="00B709AF" w:rsidRPr="00B709AF" w:rsidTr="00B709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lastRenderedPageBreak/>
              <w:t>1. Przyczyny i opis ruchu prostoliniowego</w:t>
            </w:r>
          </w:p>
        </w:tc>
      </w:tr>
      <w:tr w:rsidR="00B709AF" w:rsidRPr="00B709AF" w:rsidTr="00B709AF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wielkości wektorowe i wielkości skalarne; wskazuje ich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 wraz z jej jednostką; określa cechy wektora siły; wskazuje przyrząd służący do pomiaru siły; przedstawia siłę za pomocą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wektora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 ilustruje trzecią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zasadę dynamiki, korzystając z opisu doświadczenia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wzajemne oddziaływanie ciał, posługując się trzecią zasadą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rozpoznaje i nazywa siły, podaje ich przykłady w różnych sytuacjach praktycznych (siły: ciężkości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,nacisku, sprężystości, wyporu, oporów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ruchu); rozróżnia siłę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wypadkową i siłę równoważącą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wypadkowej; wyznacza i rysuje siłę wypadkową dlasił o jednakowych kierunkach; opisuje i rysuje siły, które się równoważą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i wskazuje przykłady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względności ruchu; rozróżnia pojęcia: tor i droga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prędkości z drogą i czasem, w jakim ta droga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 przebyta; przelicza jednostki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nazywa ruchem jednostajnym prostoliniowym ruch, w którym droga przebyta w jednostkowych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przedziałach czasu jest stała i tor jest linią prostą; wskazuje w otoczeniu przykłady ruchu jednostajnego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prostoliniowego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wartość prędkości i drogę z wykresów zależności prędkości i drogi od czasu dla ruchu prostoliniowego odcinkami jednostajnego; sporządza te wykresy na podstawie podanych informacji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zachowanie się ciał na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podstawie pierwszej zasady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lastRenderedPageBreak/>
              <w:t>nazywa ruchem jednostajnie przyspieszonym ruch, w którym wartość prędkości rośnie w jednostkowych przedziałach czasu o taką samą wartość, a ruchem jednostajnie opóźnionym –ruch, w którym wartość prędkości</w:t>
            </w:r>
            <w:r w:rsidR="00525E41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maleje w jednostkowych przedziałach czasu o taką samą wartość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przyspieszenia ze zmianą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i czasem, w jakim ta zmiana nastąpiła</w:t>
            </w:r>
            <m:oMath>
              <m:r>
                <w:rPr>
                  <w:rFonts w:ascii="Times New Roman" w:hAnsi="Times New Roman" w:cs="Times New Roman"/>
                  <w:color w:val="221F1F"/>
                  <w:w w:val="105"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v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= 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Times New Roman" w:hAnsi="Times New Roman" w:cs="Times New Roman"/>
                  <w:color w:val="221F1F"/>
                  <w:w w:val="105"/>
                  <w:sz w:val="20"/>
                  <w:szCs w:val="20"/>
                </w:rPr>
                <m:t>∙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∆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</m:oMath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masy jako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miary bezwładności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stałą siłę jako przyczynę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jednostajnie zmiennego; formułuje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drugą zasadę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między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siłą i masą a przyspieszeniem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zachowanie się ciał na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podstawie drugiej zasady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opory ruchu (opory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ośrodka i tarcie); opisuje, jak siła tarcia i opory ośrodka wpływają na ruch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w otoczeniu przykłady szkodliwości i użyteczności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przykłady zjawisk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będących skutkami działania sił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bezwładności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Przyspieszenie pojazdów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inny o podobnej tematyce;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wyodrębnia z tekstu informacje kluczowe, posługuje się nimi i przedstawia je w różnych postaciach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 porusza się ciało, kiedy nie działa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 żadna siła albo kiedy wszystkie działające nań siły się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równoważą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 czynniki wpływające na siłę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tarcia; bada, od czego zależy opór powietrza, korzystając z opisu doświadczenia; przedstawia wyniki doświadczenia, formułuje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wnioski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lub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problemy: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trzeciej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dynamiki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wyznaczaniem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wypadkowej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związku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przebyta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opisem ruchu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jednostajnego prostoliniowego, wykorzystując pierwszą zasadę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związane z ruchem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 zmiennym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drugiej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 ciał,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uwzględniając opory ruchu i wykorzystując drugą zasadę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siłami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wyodrębnia z tekstów i ilustracji informacje kluczowe dla opisywanego zjawiska bądź problemu, przedstawia je w różnych postaciach,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przelicza </w:t>
            </w:r>
            <w:r w:rsidRPr="00B709AF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>wielokrotności i </w:t>
            </w:r>
            <w:r w:rsidRPr="00B709AF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podwielokrotności, p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rzeprowadza obliczenia i zapisuje wynik zgodnie z zasadami zaokrąglania, z zachowaniem liczby cyfr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znaczących wynikającej z dokładności pomiaru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 z danych</w:t>
            </w:r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doświadczenie ilustrujące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trzecią zasadę dynamiki na schematycznym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rysunku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przykładach</w:t>
            </w:r>
            <w:r w:rsidRPr="00B709AF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z </w:t>
            </w:r>
            <w:r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otoczenia</w:t>
            </w:r>
            <w: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wzajemność oddziaływań; analizuje i opisuje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siły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przedstawionych</w:t>
            </w:r>
            <w:r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ilustracjach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trzecią zasadę dynamiki do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 zachowania się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graficznie siłę wypadkową dla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 działających w dowolnych kierunkach na płaszczyźnie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pojęcia: położenie, tor i droga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posługuje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się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do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opisu ruchów wielkościami wektorowymi: przemieszczenie i prędkość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wraz z ich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jednostkami; przestawia graficznie i opisuje wektory prędkości i przemieszczenia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wybrane prędkości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występujące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 przyrodzie na podstawie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infografiki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Prędkości w przyrodzie</w:t>
            </w:r>
            <w:r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innych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źródłowych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prędkość średnią i prędkość chwilową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nazywa ruchem jednostajnym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prostoliniowym ruch, w którym nie zmieniają się wartość, kierunek i zwrot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prostoliniowy jednostajny, posługując się zależnościami położenia i drogi od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wykresy zależności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 xml:space="preserve"> 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 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x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)</m:t>
              </m:r>
            </m:oMath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dlaruchu jednostajnegoprostoliniowego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pierwszą zasadę dynamiki do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 zachowania się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z podręcznika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Zasada bezwładności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na tej podstawie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informacje z historii formułowania zasad dynamiki, zwłaszcza pierwszej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jednostajnie zmienny, posługując się pojęciem przyspieszenia jako wielkości wektorowej, wraz z jego jednostką; określa cechy wektora przyspieszenia, przedstawia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go graficznie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jednostajnie zmienny,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posługując się zależnościami położenia, wartości prędkości i drogi od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wyznacza zmianę prędkości i przyspieszenie z wykresów zależności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prędkości od czasu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dla ruchu prostoliniowego jednostajniezmiennego (przyspieszonego lubopóźnionego)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interpretuje związek między siłą i masą a przyspieszeniem; opisuje związek jednostki siły (1 N) z jednostkami podstawowymi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drugą zasadę dynamiki doopisu zachowania sięciał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i porównuje tarcie statyczne i tarcie kinetyczne; wyjaśnia, jakie czynniki wpływają na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</w:t>
            </w:r>
            <w:r w:rsidRPr="00B709AF">
              <w:rPr>
                <w:rFonts w:ascii="Times New Roman" w:hAnsi="Times New Roman" w:cs="Times New Roman"/>
                <w:color w:val="221F1F"/>
                <w:spacing w:val="-5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czego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zależy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opór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powietrza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rolę tarcia na wybranych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przykładach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analizuje wyniki doświadczalnego badania czynników wpływających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siłę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tarcia; zaznacza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schematycznym rysunku wektor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siły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tarcia i określa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jego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cechy; opracowuje wyniki doświadczenia domowego, uwzględniając niepewności pomiarowe; przedstawia wyniki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wykresie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bezwładności, określa cechy tej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doświadczalnie demonstruje działanie</w:t>
            </w:r>
            <w:r w:rsidR="00525E41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siły bezwładności, m.in. na przykładzie gwałtownie hamujących</w:t>
            </w:r>
            <w:r w:rsidR="00525E41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pojazdów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układy inercjalne i układy nieinercjalne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wykorzystuje informacje pochodzące z analizy tekstu popularnonaukowego do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rozwiązywania zadań lub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równoważenie siły wypadkowej,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korzystając z opisu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jak porusza się ciało, kiedy nie działa na nie żadna siła albo wszystkie działające nań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się równoważą; analizuje siły działające na ciało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(za pomocą programów komputerowych) ruch ciała pod wpływem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niezrównoważonej siły, korzystając z jego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(za pomocą programów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komputerowych) zależność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przyspieszenia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masy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ciała i wartości siły oraz obserwuje skutki działania siły, korzystając z ich opisów;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przedstawia, analizuje i opracowuje wyniki doświadczenia, uwzględniając </w:t>
            </w:r>
            <w:r w:rsidRPr="00B709AF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>niepewności pomiarów; formułuje</w:t>
            </w:r>
            <w:r w:rsidR="00525E41">
              <w:rPr>
                <w:rFonts w:ascii="Times New Roman" w:hAnsi="Times New Roman" w:cs="Times New Roman"/>
                <w:color w:val="221F1F"/>
                <w:spacing w:val="-8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>wnioski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typowe zadania i problemy: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trzeciej zasady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wyznaczaniem siływy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padkowej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związku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 przebyta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związane z opisem ruchu jednostajnego prostoliniowego, z wykorzystaniem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pierwszej zasady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 jednostajnie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drugiej zasady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 ciał, uwzględniając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opory ruchu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siłami bezwładności i opisem zjawisk w układach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inercjalnych i nieinercjalnych,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posługuje się materiałami pomocniczymi i kalkulatorem, tworzy teksty i rysunki schematyczne w celu zilustrowania zjawiska lub problemu, wykonuje obliczenia szacunkowe i poddaje analizie otrzymany wynik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syntezywiedzy</w:t>
            </w:r>
            <w:r w:rsidRPr="00B709AF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o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przyczynach</w:t>
            </w:r>
            <w:r w:rsidRPr="00B709AF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opisie ruchu prostoliniowego, uwzględniając opory </w:t>
            </w:r>
            <w:r w:rsidRPr="00B709AF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ruchu i układ odniesienia; przedstawia najważniejsze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pojęcia, zasady i zależności, porównuje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ruchy jednostajny i jednostajnie zmienny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 wartość siły wypadkowej dla sił działających w dowolnych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kierunkach na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płaszczyźnie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na wybranym przykładzie praktyczne wykorzystanie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wyznaczania siły wypadkowej dla sił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działających w dowolnych kierunkach na płaszczyźnie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na wybranym przykładzie sposób określania prędkości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chwilowej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dlaczego wykres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em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zależności 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x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)</m:t>
              </m:r>
            </m:oMath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dla ruchu jednostajnego prostoliniowego jest liniaprosta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porównuje ruchy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jednostajny i jednostajnie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sporządza i interpretuje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wykresy zależności wartości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i przyspieszenia w ruchu prostoliniowym jednostajnie zmiennym od czasu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siły działające na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spadające ciało, na przykładzie skoku na spadochronie; ilustruje je schematycznym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rysunkiem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na przykładach różnice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 opisami zjawisk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obserwowanych w pojazdach poruszających się ruchem jednostajnie zmiennym, w układach inercjalnych i nieinercjalnych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materiałów źródłowych, w tym tekstów popularnonaukowych lub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zaczerpniętych z internetu,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dotyczących: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oddziaływań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występujących w przyrodzie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 i skutków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 bezwładności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złożone (typowe)zadania i problemy: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wyznaczaniem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wypadkowej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związku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przebyta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opisem ruchu jednostajnego,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wykorzystując pierwszą zasadę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jednostajnie zmiennym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wykorzystaniem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drugiej zasady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dynamiki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 z ruchem,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uwzględniając opory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–związane z siłami bezwładności i opisem zjawisk w układach inercjalnych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 nieinercjalnych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modyfikuje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przebieg doświadczeń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dotyczących: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badania równoważenia siły wypadkowej;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graficznie i opisuje rozkład sił w doświadczeniu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ruchu ciała pod wpływem niezrównoważonej siły (za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pomocą programów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komputerowych)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zależności przyspieszenia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 masy ciała i wartości działającej siły (za pomocą programów komputerowych) oraz obserwacji skutków działania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badania czynników wpływających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na siłę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tarcia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demonstracji działania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bezwładności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samodzielnie wyszukuje i analizuje materiały źródłowe, w tym teksty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popularnonaukowe dotyczące treści rozdziału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Przyczyny i opis ruchu prostoliniowego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 np. historii formułowania zasad dynamiki;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tych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projekt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związany z badaniem ruchu(opisany w podręczniku); prezentuje wyniki doświadczenia domowego</w:t>
            </w:r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nietypowe, złożone zadania i problemy związane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wyznaczaniem siły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wypadkowej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prędkości z drogą i czasem, w jakim ta droga została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przebyta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ruchu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jednostajnego,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pierwszej zasady dynamiki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jednostajnie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zmiennym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drugiej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dynamiki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ruchem, z uwzględnieniem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oporów ruchu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siłami bezwładności oraz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opisami zjawisk w układach</w:t>
            </w:r>
            <w:r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inercjalnychi nieinercjalnych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 projekt związany z badaniem ruchu (inny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niż opisany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 podręczniku)</w:t>
            </w:r>
          </w:p>
        </w:tc>
      </w:tr>
      <w:tr w:rsidR="00B709AF" w:rsidRPr="00B709AF" w:rsidTr="00B709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5"/>
                <w:sz w:val="20"/>
                <w:szCs w:val="20"/>
              </w:rPr>
              <w:lastRenderedPageBreak/>
              <w:t>2. Ruch po okręgu i grawitacja</w:t>
            </w:r>
          </w:p>
        </w:tc>
      </w:tr>
      <w:tr w:rsidR="00B709AF" w:rsidRPr="00B709AF" w:rsidTr="00B709AF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rozróżnia ruchy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prostoliniowy i krzywoliniowy; wskazuje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 otoczeniu przykłady ruchu krzywoliniowego, w szczególności ruchu po 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okresu i częstotliwości wraz z ich jednostkami; opisuje związek jednostki częstotliwości (1 Hz) z jednostką czasu (1 s)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(na przykładach), jaki skutek wywołuje siła działająca prostopadle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kierunku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dośrodkową jako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przyczynę ruchu jednostajnego po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 ciężkości; stosuje w obliczeniach związek między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siłą ciężkości, masą i przyspieszeniem grawitacyjnym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w otoczeniu i opisuje</w:t>
            </w:r>
            <w:r w:rsidR="00525E41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 oddziaływania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stwierdza, że funkcję siły dośrodkowej w ruchu ciał niebieskich pełni siła grawitacji; wskazuje siłę grawitacji jako przyczynę ruchu krzywoliniowego ciał niebieskich (planet, księżyców);określa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wpływ siły grawitacji na tor ruchu tych 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grawitacji jako siłę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dośrodkową w ruchu satelitów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wokół Ziemi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wie, jak i gdzie można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przeprowadzać obserwacje astronomiczne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;wymienia i przestrzega zasad bezpieczeństwa podczas obserwacji nieba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stwierdza, że wagi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sprężynowa i elektroniczna bezpośrednio mierzą siłę nacisku ciała, które się na nich znajduje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opisuje, jak poruszają się po niebie gwiazdy i planety, gdy obserwujemy je z Ziemi; wskazuje przyczynę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pozornego ruchu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nieba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obserwacje i doświadczenia, korzystając z ich opisów: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obserwację skutków działania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siły dośrodkowej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 modelowe lub obserwacje faz Księżyca i ruchu Księżyca wokółZiemi;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wyniki doświadczeń i obserwacji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i problemy związane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ruchu jednostajnego po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związku między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siłą dośrodkową a masą i prędkością liniową ciała oraz promieniem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oddziaływania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satelitów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 z wykorzystaniem wzoru na prędkość satelity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 i przeciążenia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prostoliniowego rozchodzenia się światła oraz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Księżyca i Ziemi w Układzie Słonecznym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–budową Układu Słonecznego,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wyodrębnia z tekstów i ilustracji informacje kluczowe dla opisywanego zjawiska bądź problemu, przedstawia je w różnych postaciach, przelicza wielokrotności i podwielokrotności,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obliczenia i zapisuje wynik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zgodnie z zasadami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zaokrąglania, z zachowaniem liczby cyfr znaczących wynikającej z dokładności danych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tekst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Nieocenionytowarzysz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 wyodrębnia informacje kluczowe, posługuje się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nimi i przedstawia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 w różnych postaciach</w:t>
            </w:r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ruch jednostajny po okręgu,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posługując się pojęciami: okresu,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częstotliwości i prędkości liniowej, wraz z ich jednostkami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rysuje i opisuje wektor prędkości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liniowej w ruchu jednostajnym po okręgu, określa jego cechy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 okres i częstotliwość w ruchu jednostajnym po okręgu; opisuje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związek między prędkością liniową a promieniem okręgu i okresem lub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częstotliwością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okresy i częstotliwości w ruchupo okręgu wybranych ciał; posługuje się informacjami pochodzącymi z analizy materiałów źródłowych (infografiki zamieszczonej w podręczniku)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wskazuje siłę dośrodkową jako przyczynę ruchu jednostajnego po okręgu, określa jej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cechy (kierunek i zwrot); wskazuje przykłady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sił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pełniących funkcję 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siły</w:t>
            </w:r>
            <w:r w:rsidR="00645EED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dośrodkowej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ilustruje na schematycznym rysunku wyniki obserwacji skutków działania siły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dośrodkowej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interpretuje związek między siłą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dośrodkową a masą, prędkością liniową i promieniem w ruchu jednostajnym po okręgu (na podstawie wyników doświadczenia); zapisuje wzór na wartość siły dośrodkowej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analizuje jakościowo (na wybranych przykładach ruchu) siły pełniące funkcję siły dośrodkowej, np. siły: tarcia,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elektrostatyczną, naprężenia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nici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nazywa obracający się 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układom od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niesienia układem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nieinercjalnym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grawitacji jako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przyczynę spadania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 prawo powszechnego ciążenia; posługuje się prawem powszechnego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ciążenia do opisu oddziaływania grawitacyjnego; ilustruje na rysunku schematycznym siły oddziaływania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i interpretuje wzór na siłę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grawitacji w postaci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 posługuje się pojęciem stałej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grawitacji; podaje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jej wartość,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korzystając z materiałów pomocniczych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siłę grawitacji jako siłę dośrodkową w ruchu po orbicie kołowej; wyjaśnia,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dlaczego planety krążą wokół Słońca, a księżyce –wokół planet, a nie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odwrotnie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dlaczego Księżyc nie spada na Ziemię; ilustruje na rysunku schematycznym siły oddziaływania grawitacyjnego międzytymi ciałami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przedstawia wybrane informacje z historii odkryć związanych z grawitacją,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 xml:space="preserve">w szczególności teorię ruchu Księżyca, na podstawie analizy tekstów z podręcznika: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Jak można zmierzyć masę Ziemi i Działo Newtona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wygląd nieba nocą oraz widomy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obrót nieba w ciągu doby, wyjaśnia z czego on wynika; posługuje się pojęciami: Gwiazda Polarna,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gwiazdozbiory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ruch satelitów wokół Ziemi; posługuje się pojęciem satelity geostacjonarnego, omawia jego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 i możliwości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podaje i interpretuje wzór na prędkość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satelity; oblicza wartość prędkości na orbicie kołowej o dowolnym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promieniu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najważniejsze fakty z historii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lotów kosmicznych i wymienia przykłady zastosowania satelitów (na podstawie informacji zamieszczonych w podręczniku)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stan nieważkości i stan przeciążenia; podaje warunki i przykłady ich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warunki i i podaje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przykłady występowania stanu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wygląd powierzchni Księżyca oraz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jego miejsce i ruch w Układzie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mechanizm powstawania faz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Księżyca i zaćmień jako konsekwencje prostoliniowego rozchodzenia się światła w ośrodku jednorodnym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 Układu Słonecznego i jego miejsce w Galaktyce; posługuje się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pojęciami jednostki astronomicznej i roku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świetlnego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budowę planet Układu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 oraz innych obiektów Układu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rozwój astronomii od czasów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Kopernika do czasów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Newtona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doświadczenia i obserwacje: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doświadczalnie bada związek między</w:t>
            </w:r>
            <w:r w:rsidR="00645EE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siłą dośrodkową a masą, prędkością</w:t>
            </w:r>
            <w:r w:rsidR="00645EED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liniową i promieniem w ruchu jednostajnym po 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4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obserwuje stan przeciążenia i stan nieważkości oraz pozorne zmiany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ciężaru w windzie,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korzystając z ich opisu; przedstawia, opisuje, analizuje i opracowuje wyniki doświadczeń i obserwacji, uwzględniając niepewności pomiarów; formułuje wnioski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typowe zadania i problemy związane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ruchu jednostajnego po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wykorzystaniem związku między siłą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dośrodkową a masą i prędkością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liniową ciała oraz promieniem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oddziaływaniem grawitacyjnym oraz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obserwacjami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nieba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satelitów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 wykorzystaniem wzoru na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prędkość satelity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 i przeciążenia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prostoliniowego rozchodzenia się światła oraz ruchu Księżyca i Ziemi w Układzie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budową Układu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Słonecznego,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posługuje się materiałami pomocniczymi, w tym tablicami fizycznymi oraz kartą wybranych wzorów i stałych fizykochemicznych; wykonuje obliczenia szacunkowe i poddaje analizie otrzymany wynik; przeprowadza obliczenia liczbowe, posługując się kalkulatorem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pochodzące z analizy tekstu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Nieoceniony towarzysz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 zadań i problemów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 syntezy wiedzy o ruchu po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 i grawitacji; przedstawia najważniejsze pojęcia, zasady i zależności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stosuje w obliczeniach związek między prędkością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liniową a promieniem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 i okresem lub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częstotliwością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(na wybranym przykładzie), jak wartość siły dośrodkowej zależy od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masy i prędkości ciała oraz promienia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(na wybranych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przykładach ruchu) siły pełniące funkcję siły dośrodkowej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 siłą dośrodkową a masą ciała, jego prędkością liniową i promieniem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siły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odśrodkowej jako siły bezwładności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działającej w układzie obracającym się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siły w układzie nieinercjalnym związanym z obracającym się ciałem;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różnice między opisem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ciał w układach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inercjalnych i nieinercjalnych na przykładzie obracającej się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tarczy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>stosuje w obliczeniach wz</w:t>
            </w:r>
            <w:r w:rsidR="00645EED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>ór na siłę gr</w:t>
            </w:r>
            <w:r w:rsidRPr="00B709AF">
              <w:rPr>
                <w:rFonts w:ascii="Times New Roman" w:hAnsi="Times New Roman" w:cs="Times New Roman"/>
                <w:color w:val="221F1F"/>
                <w:w w:val="104"/>
                <w:sz w:val="20"/>
                <w:szCs w:val="20"/>
              </w:rPr>
              <w:t xml:space="preserve">awitacji w postaci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G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wybrane z historii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odkryć związanych z grawitacją, w szczególności teorię ruchu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Księżyca, na podstawie analizy tekstu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wybranego samodzielnie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ilustruje właściwości siły grawitacji, posługując się analogią – porównuje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 piłeczki przyczepionej do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sznurka z ruchem Księżyca wokół Ziemi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wzajemne okrążanie się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dwóch przyciągających się ciał na przykładzie podwójnych układów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gwiazd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korzysta ze stron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internetowych pomocnych podczas obserwacji astronomicznych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jak korzystać z papierowej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lub internetowej mapy nieba wyprowadza wzór na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prędkość satelity; rozróżnia prędkości kosmiczne pierwszą i drugą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przedstawia najważniejsze fakty z historii lotów kosmicznych; podaje przykłady zastosowania satelitów (na podstawie samodzielnie wybranych materiałów źródłowych)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czym jest nieważkość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panująca w statku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kosmicznym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siły działające na ciało poruszające się z przyspieszeniem skierowanym pionowo (na przykładzie windy); ilustruje je na schematycznym rysunku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jakościowo stan niedociążenia, opisuje warunki i podaje przykłady jego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i oblicza wskazania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wagi w windzie ruszającej w górę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wyjaśnia, kiedy następuje zaćmienie Księżyca, a kiedy – zaćmienie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Słońca;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ilustruje to na rysunkach schematycznych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wymienia prawa rządzące ruchem planet wokół Słońca i ruchem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księżyców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planet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materiałów źródłowych, w tym tekstów popularnonaukowych i internetu, dotyczącymi: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po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występowania faz Księżyca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 zaćmień Księżyca i Słońca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rozwoju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astronomii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złożone (typowe)zadania i problemy związane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opisem ruchu jednostajnego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zależności między siłą dośrodkową a masą i prędkością ciała oraz promieniem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 oddziaływania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ruchem satelitów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 z wykorzystaniem wzoru na prędkość satelity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:nieważkości, przeciążenia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ruchu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 i Ziemi w Układzie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budową Układu Słonecznego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 ruchem planet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Słońca, a księżyców – wokół planet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modyfikuje przebieg doświadczalnego badania związku między siłą dośrodkową a masą, prędkością liniową i promieniem w ruchu jednostajnym pookręgu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obserwacje astronomiczne, np. faz Wenus, księżyców Jowisza i pierścieni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Saturna; opisuje wyniki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projekt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Satelity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(opisany w podręczniku)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samodzielnie wyszukuje i analizuje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tekst popularnonaukowy dotyczący ruchu po okręgu i grawitacji, posługuje się informacjami pochodzącymi z jego analizy</w:t>
            </w:r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omawia różnice między opisami ruchu ciał w układach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inercjalnych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i nieinercjalnych (na przykładzie innym niż obracająca się tarcza)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siły działające na ciało poruszające się z przyspieszeniem skierowanym pionowo (na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przykładzie innym niż poruszająca się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winda)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i oblicza wskazania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wagi w windzie ruszającej w dół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 wybrane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obserwacje nieba za pomocą smartfona lub korzystając z mapy nieba i ich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opisu; (planuje i modyfikuje ich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przebieg)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trzecie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prawo Keplera dla orbit kołowych; interpretuje to prawo jako konsekwencję powszechnego ciążenia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nietypowe, złożone zadania i problemy związane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– opisem ruchu jednostajnego po 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związku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między siłą dośrodkową a masą i prędkością ciała oraz promieniem okręgu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opisem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oddziaływania grawitacyjnego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ruchem planet i księżyców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ruchem satelitów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Ziemi, z wykorzystaniem wzoru na prędkość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satelity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opisywaniem stanów: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nieważkości, przeciążenia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niedociążenia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konsekwencjami ruchu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Księżyca i Ziemi w Układzie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Słonecznym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budową Układu Słonecznego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 ruchem planet wokół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Słońca i ruchem księżyców wokół planet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 związany z ruchem po</w:t>
            </w:r>
            <w:r w:rsidR="00645EED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okręgu i grawitacją</w:t>
            </w:r>
          </w:p>
        </w:tc>
      </w:tr>
      <w:tr w:rsidR="00B709AF" w:rsidRPr="00B709AF" w:rsidTr="00B709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  <w:vAlign w:val="center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10"/>
                <w:sz w:val="20"/>
                <w:szCs w:val="20"/>
              </w:rPr>
              <w:lastRenderedPageBreak/>
              <w:t>3. Praca, moc, energia</w:t>
            </w:r>
          </w:p>
        </w:tc>
      </w:tr>
      <w:tr w:rsidR="00B709AF" w:rsidRPr="00B709AF" w:rsidTr="00B709AF">
        <w:trPr>
          <w:trHeight w:val="20"/>
        </w:trPr>
        <w:tc>
          <w:tcPr>
            <w:tcW w:w="1306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pojęciami: pracy mechanicznej, energii kinetycznej, energii potencjalnej grawitacji,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sprężystości, energii wewnętrznej,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wraz z ich jednostkami; wskazuje przykłady wykonywania pracy w życiu codziennym i w sensie fizycznym; opisuje wykonaną pracę jako zmianę energii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związek pracy z siłą i drogą, na jakiej ta praca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zostaławykonana, gdy kierunek działania siły jest zgodny z kierunkiem ruchu ciała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doświadczalnie wyznacza wykonaną pracę, korzystając z opisu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opisuje różne formy energii,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posługując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się przykładami z otoczenia; wykazuje, że energię wewnętrzną układu można zmienić, wykonując nad nim pracę lub przekazując doń energię w postaci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ciepła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pojęciami: energii kinetycznej, energii potencjalnej i energii mechanicznej, wraz z ich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jednostkami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sposoby obliczania energii potencjalnej i energii kinetycznej; wyznacza zmianę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grawitacji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pojęciami: energii kinetycznej, energii potencjalnej, energii mechanicznej i energii wewnętrznej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,wraz z ich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jednostkami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 zasadę zachowania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formułuje zasadę zachowania energii mechanicznej; wyjaśnia, kiedy można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ją stosować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wskazuje i opisuje przykłady przemian energii na podstawie własnych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obserwacji oraz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infografiki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Przykładyprzemianenergii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(lub innych materiałów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źródłowych)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pojęciem mocy wraz z jej jednostką; porównuje moce różnych urządzeń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podaje i interpretuje wzór na obliczanie mocy; stosuje w obliczeniach związek mocy z pracą i czasem, w jakim ta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praca została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wykonana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analizuje tekst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Nowy rekord zapotrzebowania na moc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;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wyodrębnia z niego informacje kluczowe, posługuje się nimi i przedstawia je w różnych postaciach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proste zadania i problemy związane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i 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kinetycznej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</w:t>
            </w:r>
            <w:r w:rsidRPr="00B709AF">
              <w:rPr>
                <w:rFonts w:ascii="Times New Roman" w:hAnsi="Times New Roman" w:cs="Times New Roman"/>
                <w:color w:val="221F1F"/>
                <w:spacing w:val="-17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 mechanicznej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</w:t>
            </w:r>
            <w:r w:rsidRPr="00B709AF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z pracą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</w:t>
            </w:r>
            <w:r w:rsidRPr="00B709AF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czasem,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wyodrębnia z tekstów i ilustracji informacje kluczowe dla opisywanego zjawiska bądź problemu, przedstawia je w różnych postaciach,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przelicza </w:t>
            </w:r>
            <w:r w:rsidRPr="00B709AF">
              <w:rPr>
                <w:rFonts w:ascii="Times New Roman" w:hAnsi="Times New Roman" w:cs="Times New Roman"/>
                <w:color w:val="221F1F"/>
                <w:spacing w:val="-7"/>
                <w:w w:val="105"/>
                <w:sz w:val="20"/>
                <w:szCs w:val="20"/>
              </w:rPr>
              <w:t>wielokrotności i </w:t>
            </w:r>
            <w:r w:rsidRPr="00B709AF">
              <w:rPr>
                <w:rFonts w:ascii="Times New Roman" w:hAnsi="Times New Roman" w:cs="Times New Roman"/>
                <w:color w:val="221F1F"/>
                <w:spacing w:val="-6"/>
                <w:w w:val="105"/>
                <w:sz w:val="20"/>
                <w:szCs w:val="20"/>
              </w:rPr>
              <w:t xml:space="preserve">podwielokrotności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oraz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jednostkiczasu,wykonujeobliczenia i zapisuje wynik zgodnie z zasadami zaokrąglania, z zachowaniem liczby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cyfr znaczących wynikającej z dokładności pomiaru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danych</w:t>
            </w:r>
          </w:p>
        </w:tc>
        <w:tc>
          <w:tcPr>
            <w:tcW w:w="143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wykazuje na przykładach, że siła działająca przeciwnie do kierunku ruchu wykonuje pracę ujemną, a gdy siła jest prostopadła do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kierunku ruchu, praca jest równa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zero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opracowuje i analizuje wyniki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doświadczalnego wyznaczania wykonanej pracy, uwzględniając niepewności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pomiarowe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przekazywanie energii (na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wybranym przykładzie)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wzory na energię potencjalną i energię kinetyczną oraz związek między siłą ciężkości, masą i przyspieszeniem grawitacyjnym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porównuje ciężar i energię potencjalną na różnych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ciałach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niebieskich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,korzystając</w:t>
            </w:r>
            <w:r w:rsidRPr="00B709AF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z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tabeli wartości przyspieszenia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grawitacyjnego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wykorzystuje zasadę zachowania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opisu zjawisk zachodzących w otoczeniu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 w obliczeniach zasadę zachowania energii mechanicznej; wykazuje jej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użyteczność w opisie spadku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swobodnego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przemiany energii (na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wybranym przykładzie)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opisuje związek jednostki mocy z jednostkami podstawowymi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wyjaśnia związek energii zużytej przez dane urządzenie w określonym czasie z mocą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tego urządzenia,</w:t>
            </w:r>
            <m:oMath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E</m:t>
              </m:r>
              <m:r>
                <w:rPr>
                  <w:rFonts w:ascii="Cambria Math" w:hAnsi="Times New Roman" w:cs="Times New Roman"/>
                  <w:color w:val="221F1F"/>
                  <w:w w:val="105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P</m:t>
              </m:r>
              <m:r>
                <w:rPr>
                  <w:rFonts w:ascii="Times New Roman" w:hAnsi="Times New Roman" w:cs="Times New Roman"/>
                  <w:color w:val="221F1F"/>
                  <w:w w:val="105"/>
                  <w:sz w:val="20"/>
                  <w:szCs w:val="20"/>
                </w:rPr>
                <m:t>∙</m:t>
              </m:r>
              <m:r>
                <w:rPr>
                  <w:rFonts w:ascii="Cambria Math" w:hAnsi="Cambria Math" w:cs="Times New Roman"/>
                  <w:color w:val="221F1F"/>
                  <w:w w:val="105"/>
                  <w:sz w:val="20"/>
                  <w:szCs w:val="20"/>
                </w:rPr>
                <m:t>t</m:t>
              </m:r>
            </m:oMath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stosujetenzwiązek w obliczeniach; posługuje się pojęciem kilowatogodziny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wykorzystuje informacje zawarte w tekście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Nowy rekord zapotrzebowania na moc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 rozwiązywania zadań lub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problemów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pochodzącymi z analizy zamieszczonych w podręczniku tekstów dotyczących mocy i energii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przeprowadza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doświadczenia: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bada przemiany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bada przemiany energii, </w:t>
            </w:r>
          </w:p>
          <w:p w:rsidR="00B709AF" w:rsidRPr="00B709AF" w:rsidRDefault="00B709AF" w:rsidP="00525E41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korzystając z ich opisów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;przedstawia i analizuje wyniki doświadczeń,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formułuje wnioski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4"/>
                <w:w w:val="105"/>
                <w:sz w:val="20"/>
                <w:szCs w:val="20"/>
              </w:rPr>
              <w:t xml:space="preserve">rozwiązuje typowe zadania i problemy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związane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 potencjalnej i energii kinetycznej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</w:t>
            </w:r>
            <w:r w:rsidRPr="00B709AF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>wykorzystaniem</w:t>
            </w:r>
            <w:r w:rsidR="00D02424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</w:t>
            </w:r>
            <w:r w:rsidRPr="00B709AF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i </w:t>
            </w:r>
            <w:r w:rsidR="00D02424">
              <w:rPr>
                <w:rFonts w:ascii="Times New Roman" w:hAnsi="Times New Roman" w:cs="Times New Roman"/>
                <w:color w:val="221F1F"/>
                <w:spacing w:val="-16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z pracą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lub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</w:t>
            </w:r>
            <w:r w:rsidRPr="00B709AF">
              <w:rPr>
                <w:rFonts w:ascii="Times New Roman" w:hAnsi="Times New Roman" w:cs="Times New Roman"/>
                <w:color w:val="221F1F"/>
                <w:spacing w:val="-14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czasem,</w:t>
            </w:r>
          </w:p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ab/>
              <w:t>w szczególności: posługuje się materiałami pomocniczymi, w tym tablicami fizycznymi oraz kartą wybranych wzorów i stałych fizykochemicznych, wykonuje obliczenia szacunkowe i poddaje analizie otrzymany wynik, wykonuje obliczenia liczbowe, posługując się kalkulatorem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dokonuje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syntezy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wiedzy</w:t>
            </w:r>
            <w:r w:rsidRPr="00B709AF">
              <w:rPr>
                <w:rFonts w:ascii="Times New Roman" w:hAnsi="Times New Roman" w:cs="Times New Roman"/>
                <w:color w:val="221F1F"/>
                <w:spacing w:val="-15"/>
                <w:w w:val="105"/>
                <w:sz w:val="20"/>
                <w:szCs w:val="20"/>
              </w:rPr>
              <w:t xml:space="preserve"> o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pracy,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i energii; przedstawia najważniejsze pojęcia, zasady i zależności, porównuje ruchy jednostajny i jednostajnie zmienny</w:t>
            </w:r>
          </w:p>
        </w:tc>
        <w:tc>
          <w:tcPr>
            <w:tcW w:w="1021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position w:val="2"/>
                <w:sz w:val="20"/>
                <w:szCs w:val="20"/>
              </w:rPr>
              <w:t>R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analizuje zależność pracy od kąta między wektorem siły a kierunkiem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ruchu ciała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posługuje się informacjami pochodzącymi z analizy materiałów źródłowych, w tym tekstów popularnonaukowych, lub z internetu, dotyczących energii, przemian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 i pracy mechanicznej oraz historii odkryć z nimi związanych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złożone (typowe)zadania i problemy związane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lastRenderedPageBreak/>
              <w:t>potencjalnej i 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kinetycznej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przemianami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energii,</w:t>
            </w:r>
            <w:r w:rsidRPr="00B709AF">
              <w:rPr>
                <w:rFonts w:ascii="Times New Roman" w:hAnsi="Times New Roman" w:cs="Times New Roman"/>
                <w:color w:val="221F1F"/>
                <w:spacing w:val="-18"/>
                <w:w w:val="105"/>
                <w:sz w:val="20"/>
                <w:szCs w:val="20"/>
              </w:rPr>
              <w:t xml:space="preserve"> z 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zasady zachowania energii mechanicznej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 i 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z pracą lub energią i czasem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modyfikuje przebieg doświadczalnego badania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przemian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mechanicznej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planuje i przeprowadza doświadczenie– wyznacza moc swojego organizmu podczas rozpędzania się na rowerze; opracowuje wyniki doświadczenia, uwzględniając niepewności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pomiarowe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samodzielnie wyszukuje i analizuje materiały źródłowe, w tym teksty popularnonaukowe dotyczące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mocy i energii; posługuje się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informacjami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pochodzącymi z analizy tych materiałów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</w:t>
            </w:r>
            <w:r w:rsidRPr="00B709AF">
              <w:rPr>
                <w:rFonts w:ascii="Times New Roman" w:hAnsi="Times New Roman" w:cs="Times New Roman"/>
                <w:color w:val="221F1F"/>
                <w:spacing w:val="-10"/>
                <w:w w:val="105"/>
                <w:sz w:val="20"/>
                <w:szCs w:val="20"/>
              </w:rPr>
              <w:t xml:space="preserve">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prezentuje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Pożywienie to też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lastRenderedPageBreak/>
              <w:t xml:space="preserve">energia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(opisany w podręczniku); prezentuje wyniki doświadczenia domowego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Moc</w:t>
            </w:r>
            <w:r w:rsidR="00D02424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i/>
                <w:iCs/>
                <w:color w:val="221F1F"/>
                <w:w w:val="105"/>
                <w:sz w:val="20"/>
                <w:szCs w:val="20"/>
              </w:rPr>
              <w:t>rowerzysty</w:t>
            </w:r>
          </w:p>
        </w:tc>
        <w:tc>
          <w:tcPr>
            <w:tcW w:w="123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:rsidR="00B709AF" w:rsidRPr="00B709AF" w:rsidRDefault="00B709AF" w:rsidP="00525E41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b/>
                <w:color w:val="221F1F"/>
                <w:w w:val="105"/>
                <w:sz w:val="20"/>
                <w:szCs w:val="20"/>
              </w:rPr>
              <w:lastRenderedPageBreak/>
              <w:t>Uczeń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: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rozwiązuje nietypowe, złożone zadania i problemy związane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z: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energią i pracą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mechaniczną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obliczaniem 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potencjalnej i energii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kinetycznej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</w:rPr>
              <w:t>przemianami</w:t>
            </w:r>
            <w:r w:rsidR="00D02424">
              <w:rPr>
                <w:rFonts w:ascii="Times New Roman" w:hAnsi="Times New Roman" w:cs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energii i 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wykorzystaniem zasady zachowania energii mechanicznej</w:t>
            </w:r>
          </w:p>
          <w:p w:rsidR="00B709AF" w:rsidRPr="00B709AF" w:rsidRDefault="00B709AF" w:rsidP="00525E41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mocą i </w:t>
            </w:r>
            <w:r w:rsidRPr="00B709AF">
              <w:rPr>
                <w:rFonts w:ascii="Times New Roman" w:hAnsi="Times New Roman" w:cs="Times New Roman"/>
                <w:color w:val="221F1F"/>
                <w:spacing w:val="-3"/>
                <w:w w:val="105"/>
                <w:sz w:val="20"/>
                <w:szCs w:val="20"/>
              </w:rPr>
              <w:t xml:space="preserve">wykorzystaniem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związku mocy z pracą lub energią i czasem</w:t>
            </w:r>
          </w:p>
          <w:p w:rsidR="00B709AF" w:rsidRPr="00B709AF" w:rsidRDefault="00B709AF" w:rsidP="00525E4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</w:pP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realizuje i prezentuje własny</w:t>
            </w:r>
            <w:r w:rsidR="00D02424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 xml:space="preserve"> </w:t>
            </w:r>
            <w:r w:rsidRPr="00B709AF">
              <w:rPr>
                <w:rFonts w:ascii="Times New Roman" w:hAnsi="Times New Roman" w:cs="Times New Roman"/>
                <w:color w:val="221F1F"/>
                <w:w w:val="105"/>
                <w:sz w:val="20"/>
                <w:szCs w:val="20"/>
              </w:rPr>
              <w:t>projekt związany z pracą, mocą i energią (inny niż opisany w podręczniku)</w:t>
            </w:r>
          </w:p>
        </w:tc>
      </w:tr>
    </w:tbl>
    <w:p w:rsidR="00525E41" w:rsidRPr="00B709AF" w:rsidRDefault="00525E41">
      <w:pPr>
        <w:rPr>
          <w:rFonts w:ascii="Times New Roman" w:hAnsi="Times New Roman" w:cs="Times New Roman"/>
          <w:sz w:val="20"/>
          <w:szCs w:val="20"/>
        </w:rPr>
      </w:pPr>
    </w:p>
    <w:sectPr w:rsidR="00525E41" w:rsidRPr="00B709AF" w:rsidSect="00B709A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D9" w:rsidRDefault="002141D9" w:rsidP="00B709AF">
      <w:r>
        <w:separator/>
      </w:r>
    </w:p>
  </w:endnote>
  <w:endnote w:type="continuationSeparator" w:id="1">
    <w:p w:rsidR="002141D9" w:rsidRDefault="002141D9" w:rsidP="00B7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990"/>
      <w:docPartObj>
        <w:docPartGallery w:val="Page Numbers (Bottom of Page)"/>
        <w:docPartUnique/>
      </w:docPartObj>
    </w:sdtPr>
    <w:sdtContent>
      <w:p w:rsidR="00525E41" w:rsidRDefault="00525E41">
        <w:pPr>
          <w:pStyle w:val="Stopka"/>
          <w:jc w:val="right"/>
        </w:pPr>
        <w:fldSimple w:instr=" PAGE   \* MERGEFORMAT ">
          <w:r w:rsidR="00D02424">
            <w:rPr>
              <w:noProof/>
            </w:rPr>
            <w:t>14</w:t>
          </w:r>
        </w:fldSimple>
      </w:p>
    </w:sdtContent>
  </w:sdt>
  <w:p w:rsidR="00525E41" w:rsidRDefault="00525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D9" w:rsidRDefault="002141D9" w:rsidP="00B709AF">
      <w:r>
        <w:separator/>
      </w:r>
    </w:p>
  </w:footnote>
  <w:footnote w:type="continuationSeparator" w:id="1">
    <w:p w:rsidR="002141D9" w:rsidRDefault="002141D9" w:rsidP="00B7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17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2570" w:hanging="200"/>
      </w:pPr>
    </w:lvl>
    <w:lvl w:ilvl="2">
      <w:numFmt w:val="bullet"/>
      <w:lvlText w:val="•"/>
      <w:lvlJc w:val="left"/>
      <w:pPr>
        <w:ind w:left="4020" w:hanging="200"/>
      </w:pPr>
    </w:lvl>
    <w:lvl w:ilvl="3">
      <w:numFmt w:val="bullet"/>
      <w:lvlText w:val="•"/>
      <w:lvlJc w:val="left"/>
      <w:pPr>
        <w:ind w:left="5470" w:hanging="200"/>
      </w:pPr>
    </w:lvl>
    <w:lvl w:ilvl="4">
      <w:numFmt w:val="bullet"/>
      <w:lvlText w:val="•"/>
      <w:lvlJc w:val="left"/>
      <w:pPr>
        <w:ind w:left="6920" w:hanging="200"/>
      </w:pPr>
    </w:lvl>
    <w:lvl w:ilvl="5">
      <w:numFmt w:val="bullet"/>
      <w:lvlText w:val="•"/>
      <w:lvlJc w:val="left"/>
      <w:pPr>
        <w:ind w:left="8370" w:hanging="200"/>
      </w:pPr>
    </w:lvl>
    <w:lvl w:ilvl="6">
      <w:numFmt w:val="bullet"/>
      <w:lvlText w:val="•"/>
      <w:lvlJc w:val="left"/>
      <w:pPr>
        <w:ind w:left="9820" w:hanging="200"/>
      </w:pPr>
    </w:lvl>
    <w:lvl w:ilvl="7">
      <w:numFmt w:val="bullet"/>
      <w:lvlText w:val="•"/>
      <w:lvlJc w:val="left"/>
      <w:pPr>
        <w:ind w:left="11270" w:hanging="200"/>
      </w:pPr>
    </w:lvl>
    <w:lvl w:ilvl="8">
      <w:numFmt w:val="bullet"/>
      <w:lvlText w:val="•"/>
      <w:lvlJc w:val="left"/>
      <w:pPr>
        <w:ind w:left="12720" w:hanging="20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7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9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10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11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14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15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6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7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2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23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4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8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3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5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41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43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47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8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num w:numId="1">
    <w:abstractNumId w:val="46"/>
  </w:num>
  <w:num w:numId="2">
    <w:abstractNumId w:val="45"/>
  </w:num>
  <w:num w:numId="3">
    <w:abstractNumId w:val="44"/>
  </w:num>
  <w:num w:numId="4">
    <w:abstractNumId w:val="43"/>
  </w:num>
  <w:num w:numId="5">
    <w:abstractNumId w:val="42"/>
  </w:num>
  <w:num w:numId="6">
    <w:abstractNumId w:val="41"/>
  </w:num>
  <w:num w:numId="7">
    <w:abstractNumId w:val="40"/>
  </w:num>
  <w:num w:numId="8">
    <w:abstractNumId w:val="39"/>
  </w:num>
  <w:num w:numId="9">
    <w:abstractNumId w:val="38"/>
  </w:num>
  <w:num w:numId="10">
    <w:abstractNumId w:val="37"/>
  </w:num>
  <w:num w:numId="11">
    <w:abstractNumId w:val="36"/>
  </w:num>
  <w:num w:numId="12">
    <w:abstractNumId w:val="35"/>
  </w:num>
  <w:num w:numId="13">
    <w:abstractNumId w:val="34"/>
  </w:num>
  <w:num w:numId="14">
    <w:abstractNumId w:val="33"/>
  </w:num>
  <w:num w:numId="15">
    <w:abstractNumId w:val="32"/>
  </w:num>
  <w:num w:numId="16">
    <w:abstractNumId w:val="31"/>
  </w:num>
  <w:num w:numId="17">
    <w:abstractNumId w:val="30"/>
  </w:num>
  <w:num w:numId="18">
    <w:abstractNumId w:val="29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8"/>
  </w:num>
  <w:num w:numId="49">
    <w:abstractNumId w:val="47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9AF"/>
    <w:rsid w:val="001F5014"/>
    <w:rsid w:val="002141D9"/>
    <w:rsid w:val="00525E41"/>
    <w:rsid w:val="00645EED"/>
    <w:rsid w:val="00A01279"/>
    <w:rsid w:val="00B03AAA"/>
    <w:rsid w:val="00B709AF"/>
    <w:rsid w:val="00D0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09AF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B709AF"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709AF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709AF"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9AF"/>
    <w:rPr>
      <w:rFonts w:ascii="Book Antiqua" w:eastAsiaTheme="minorEastAsia" w:hAnsi="Book Antiqua" w:cs="Book Antiqua"/>
      <w:sz w:val="17"/>
      <w:szCs w:val="17"/>
      <w:lang w:eastAsia="pl-PL"/>
    </w:rPr>
  </w:style>
  <w:style w:type="paragraph" w:styleId="Akapitzlist">
    <w:name w:val="List Paragraph"/>
    <w:basedOn w:val="Normalny"/>
    <w:uiPriority w:val="1"/>
    <w:qFormat/>
    <w:rsid w:val="00B709AF"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rsid w:val="00B709AF"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B709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9AF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9A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9AF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A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opkaSc">
    <w:name w:val="stopka_Sc"/>
    <w:basedOn w:val="Stopka"/>
    <w:link w:val="stopkaScZnak"/>
    <w:qFormat/>
    <w:rsid w:val="00B709AF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709AF"/>
    <w:rPr>
      <w:rFonts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4557</Words>
  <Characters>27348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2019-10-15T16:58:00Z</dcterms:created>
  <dcterms:modified xsi:type="dcterms:W3CDTF">2019-10-15T17:35:00Z</dcterms:modified>
</cp:coreProperties>
</file>